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2D15A" w14:textId="4C9C9229" w:rsidR="00FE5A9B" w:rsidRPr="0038275D" w:rsidRDefault="008213DD" w:rsidP="00FE5A9B">
      <w:pPr>
        <w:pStyle w:val="Title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 xml:space="preserve">Understanding </w:t>
      </w:r>
      <w:r w:rsidR="00B03BB6" w:rsidRPr="0038275D">
        <w:rPr>
          <w:rFonts w:ascii="Source Sans Pro" w:hAnsi="Source Sans Pro" w:cs="Arial"/>
          <w:color w:val="000000" w:themeColor="text1"/>
        </w:rPr>
        <w:t>Y</w:t>
      </w:r>
      <w:r w:rsidRPr="0038275D">
        <w:rPr>
          <w:rFonts w:ascii="Source Sans Pro" w:hAnsi="Source Sans Pro" w:cs="Arial"/>
          <w:color w:val="000000" w:themeColor="text1"/>
        </w:rPr>
        <w:t xml:space="preserve">our </w:t>
      </w:r>
      <w:r w:rsidR="00B03BB6" w:rsidRPr="0038275D">
        <w:rPr>
          <w:rFonts w:ascii="Source Sans Pro" w:hAnsi="Source Sans Pro" w:cs="Arial"/>
          <w:color w:val="000000" w:themeColor="text1"/>
        </w:rPr>
        <w:t>P</w:t>
      </w:r>
      <w:r w:rsidRPr="0038275D">
        <w:rPr>
          <w:rFonts w:ascii="Source Sans Pro" w:hAnsi="Source Sans Pro" w:cs="Arial"/>
          <w:color w:val="000000" w:themeColor="text1"/>
        </w:rPr>
        <w:t>articipation</w:t>
      </w:r>
    </w:p>
    <w:p w14:paraId="1FFD0871" w14:textId="4E098A21" w:rsidR="00FE5A9B" w:rsidRPr="0038275D" w:rsidRDefault="00325BDE" w:rsidP="00325BDE">
      <w:pPr>
        <w:pStyle w:val="Body"/>
        <w:spacing w:afterLines="120" w:after="288" w:line="240" w:lineRule="auto"/>
        <w:ind w:left="0"/>
        <w:rPr>
          <w:rFonts w:ascii="Source Sans Pro" w:hAnsi="Source Sans Pro" w:cs="Arial"/>
        </w:rPr>
      </w:pPr>
      <w:r>
        <w:rPr>
          <w:rFonts w:ascii="Source Sans Pro" w:hAnsi="Source Sans Pro" w:cs="Arial"/>
        </w:rPr>
        <w:t>Thank you for participating in [</w:t>
      </w:r>
      <w:r w:rsidRPr="00325BDE">
        <w:rPr>
          <w:rFonts w:ascii="Source Sans Pro" w:hAnsi="Source Sans Pro" w:cs="Arial"/>
          <w:highlight w:val="yellow"/>
        </w:rPr>
        <w:t>demo day name</w:t>
      </w:r>
      <w:r>
        <w:rPr>
          <w:rFonts w:ascii="Source Sans Pro" w:hAnsi="Source Sans Pro" w:cs="Arial"/>
        </w:rPr>
        <w:t>] – your feedback is an important part of the process. If you have a few more minutes, we’d like to talk to you about your experience using [</w:t>
      </w:r>
      <w:r w:rsidRPr="00325BDE">
        <w:rPr>
          <w:rFonts w:ascii="Source Sans Pro" w:hAnsi="Source Sans Pro" w:cs="Arial"/>
          <w:highlight w:val="yellow"/>
        </w:rPr>
        <w:t xml:space="preserve">the things being </w:t>
      </w:r>
      <w:proofErr w:type="spellStart"/>
      <w:r w:rsidRPr="00325BDE">
        <w:rPr>
          <w:rFonts w:ascii="Source Sans Pro" w:hAnsi="Source Sans Pro" w:cs="Arial"/>
          <w:highlight w:val="yellow"/>
        </w:rPr>
        <w:t>demo’d</w:t>
      </w:r>
      <w:proofErr w:type="spellEnd"/>
      <w:r>
        <w:rPr>
          <w:rFonts w:ascii="Source Sans Pro" w:hAnsi="Source Sans Pro" w:cs="Arial"/>
        </w:rPr>
        <w:t xml:space="preserve">]. </w:t>
      </w:r>
    </w:p>
    <w:p w14:paraId="49399DC8" w14:textId="77777777" w:rsidR="00FE5A9B" w:rsidRPr="0038275D" w:rsidRDefault="00FE5A9B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If you agree to participate, you will:</w:t>
      </w:r>
    </w:p>
    <w:p w14:paraId="75F0B3D9" w14:textId="1F1151F8" w:rsidR="00325BDE" w:rsidRPr="0038275D" w:rsidRDefault="00325BDE" w:rsidP="00325BDE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Talk with us about your experience</w:t>
      </w:r>
    </w:p>
    <w:p w14:paraId="72E2EDBE" w14:textId="7BCBE4E6" w:rsidR="00FE5A9B" w:rsidRDefault="00FE5A9B" w:rsidP="00325BDE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 xml:space="preserve">Answer a few questions </w:t>
      </w:r>
    </w:p>
    <w:p w14:paraId="30618E20" w14:textId="5A724D7B" w:rsidR="00325BDE" w:rsidRPr="00325BDE" w:rsidRDefault="00325BDE" w:rsidP="00325BDE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  <w:highlight w:val="yellow"/>
        </w:rPr>
      </w:pPr>
      <w:r w:rsidRPr="00325BDE">
        <w:rPr>
          <w:rFonts w:ascii="Source Sans Pro" w:hAnsi="Source Sans Pro" w:cs="Arial"/>
          <w:color w:val="000000" w:themeColor="text1"/>
          <w:highlight w:val="yellow"/>
        </w:rPr>
        <w:t>[Give us your opinion of different systems you saw and what is easy or hard about them]</w:t>
      </w:r>
    </w:p>
    <w:p w14:paraId="214394FC" w14:textId="77777777" w:rsidR="00325BDE" w:rsidRPr="00325BDE" w:rsidRDefault="00325BDE" w:rsidP="00325BDE">
      <w:pPr>
        <w:pStyle w:val="Bullet"/>
        <w:numPr>
          <w:ilvl w:val="0"/>
          <w:numId w:val="0"/>
        </w:numPr>
        <w:spacing w:after="0"/>
        <w:ind w:left="720"/>
        <w:rPr>
          <w:rFonts w:ascii="Source Sans Pro" w:hAnsi="Source Sans Pro" w:cs="Arial"/>
          <w:color w:val="000000" w:themeColor="text1"/>
        </w:rPr>
      </w:pPr>
    </w:p>
    <w:p w14:paraId="32694390" w14:textId="6AB32C14" w:rsidR="00FE5A9B" w:rsidRPr="0038275D" w:rsidRDefault="00FE5A9B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 xml:space="preserve">This will take approximately </w:t>
      </w:r>
      <w:r w:rsidR="00863FBE" w:rsidRPr="0038275D">
        <w:rPr>
          <w:rFonts w:ascii="Source Sans Pro" w:hAnsi="Source Sans Pro" w:cs="Arial"/>
          <w:color w:val="000000" w:themeColor="text1"/>
        </w:rPr>
        <w:t>[</w:t>
      </w:r>
      <w:r w:rsidR="00325BDE">
        <w:rPr>
          <w:rFonts w:ascii="Source Sans Pro" w:hAnsi="Source Sans Pro" w:cs="Arial"/>
          <w:color w:val="000000" w:themeColor="text1"/>
          <w:highlight w:val="yellow"/>
        </w:rPr>
        <w:t>1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0 minutes</w:t>
      </w:r>
      <w:r w:rsidR="00863FBE" w:rsidRPr="0038275D">
        <w:rPr>
          <w:rFonts w:ascii="Source Sans Pro" w:hAnsi="Source Sans Pro" w:cs="Arial"/>
          <w:color w:val="000000" w:themeColor="text1"/>
        </w:rPr>
        <w:t>]</w:t>
      </w:r>
      <w:r w:rsidRPr="0038275D">
        <w:rPr>
          <w:rFonts w:ascii="Source Sans Pro" w:hAnsi="Source Sans Pro" w:cs="Arial"/>
          <w:color w:val="000000" w:themeColor="text1"/>
        </w:rPr>
        <w:t xml:space="preserve">. </w:t>
      </w:r>
      <w:r w:rsidR="00774BDA">
        <w:rPr>
          <w:rFonts w:ascii="Source Sans Pro" w:hAnsi="Source Sans Pro" w:cs="Arial"/>
          <w:color w:val="000000" w:themeColor="text1"/>
        </w:rPr>
        <w:t xml:space="preserve"> </w:t>
      </w:r>
      <w:r w:rsidRPr="0038275D">
        <w:rPr>
          <w:rFonts w:ascii="Source Sans Pro" w:hAnsi="Source Sans Pro" w:cs="Arial"/>
          <w:color w:val="000000" w:themeColor="text1"/>
        </w:rPr>
        <w:t>Your participation is completely voluntary.</w:t>
      </w:r>
    </w:p>
    <w:p w14:paraId="0B51A7B5" w14:textId="77777777" w:rsidR="00FE5A9B" w:rsidRPr="0038275D" w:rsidRDefault="00FE5A9B" w:rsidP="00774BDA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You may choose not to participate at all.</w:t>
      </w:r>
    </w:p>
    <w:p w14:paraId="569B8DAA" w14:textId="77777777" w:rsidR="00FE5A9B" w:rsidRPr="0038275D" w:rsidRDefault="00FE5A9B" w:rsidP="00774BDA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You may decide not to complete some activities or answer certain questions.</w:t>
      </w:r>
    </w:p>
    <w:p w14:paraId="1C22B012" w14:textId="3C4A13D1" w:rsidR="00325BDE" w:rsidRPr="00325BDE" w:rsidRDefault="00FE5A9B" w:rsidP="00325BDE">
      <w:pPr>
        <w:pStyle w:val="Bullet"/>
        <w:numPr>
          <w:ilvl w:val="0"/>
          <w:numId w:val="4"/>
        </w:numPr>
        <w:spacing w:after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 xml:space="preserve">You may stop at any time. </w:t>
      </w:r>
    </w:p>
    <w:p w14:paraId="73F70FBB" w14:textId="77777777" w:rsidR="00325BDE" w:rsidRDefault="00325BDE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</w:p>
    <w:p w14:paraId="77DE5485" w14:textId="1A3164DC" w:rsidR="00FE5A9B" w:rsidRPr="0038275D" w:rsidRDefault="00FE5A9B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 xml:space="preserve">Any information you share will be </w:t>
      </w:r>
      <w:r w:rsidR="00325BDE">
        <w:rPr>
          <w:rFonts w:ascii="Source Sans Pro" w:hAnsi="Source Sans Pro" w:cs="Arial"/>
          <w:color w:val="000000" w:themeColor="text1"/>
        </w:rPr>
        <w:t>anonymous</w:t>
      </w:r>
      <w:r w:rsidRPr="0038275D">
        <w:rPr>
          <w:rFonts w:ascii="Source Sans Pro" w:hAnsi="Source Sans Pro" w:cs="Arial"/>
          <w:color w:val="000000" w:themeColor="text1"/>
        </w:rPr>
        <w:t xml:space="preserve">; we will not connect your name with any of the </w:t>
      </w:r>
      <w:r w:rsidR="00325BDE">
        <w:rPr>
          <w:rFonts w:ascii="Source Sans Pro" w:hAnsi="Source Sans Pro" w:cs="Arial"/>
          <w:color w:val="000000" w:themeColor="text1"/>
        </w:rPr>
        <w:t>information we learn from you.</w:t>
      </w:r>
    </w:p>
    <w:p w14:paraId="275D67E1" w14:textId="59A0AF37" w:rsidR="00FE5A9B" w:rsidRPr="0038275D" w:rsidRDefault="00FE5A9B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774BDA">
        <w:rPr>
          <w:rFonts w:ascii="Source Sans Pro" w:hAnsi="Source Sans Pro" w:cs="Arial"/>
          <w:color w:val="000000" w:themeColor="text1"/>
          <w:highlight w:val="yellow"/>
        </w:rPr>
        <w:t>If you have any questions, please contact:</w:t>
      </w:r>
      <w:r w:rsidRPr="0038275D">
        <w:rPr>
          <w:rFonts w:ascii="Source Sans Pro" w:hAnsi="Source Sans Pro" w:cs="Arial"/>
          <w:color w:val="000000" w:themeColor="text1"/>
        </w:rPr>
        <w:t xml:space="preserve"> </w:t>
      </w:r>
    </w:p>
    <w:p w14:paraId="4566FC6D" w14:textId="2736A7C7" w:rsidR="00FE5A9B" w:rsidRDefault="00863FBE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[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organization</w:t>
      </w:r>
      <w:r w:rsidRPr="0038275D">
        <w:rPr>
          <w:rFonts w:ascii="Source Sans Pro" w:hAnsi="Source Sans Pro" w:cs="Arial"/>
          <w:color w:val="000000" w:themeColor="text1"/>
        </w:rPr>
        <w:t xml:space="preserve">] </w:t>
      </w:r>
      <w:r w:rsidRPr="0038275D">
        <w:rPr>
          <w:rFonts w:ascii="Source Sans Pro" w:hAnsi="Source Sans Pro" w:cs="Arial"/>
          <w:color w:val="000000" w:themeColor="text1"/>
        </w:rPr>
        <w:br/>
        <w:t>[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person’s name</w:t>
      </w:r>
      <w:r w:rsidRPr="0038275D">
        <w:rPr>
          <w:rFonts w:ascii="Source Sans Pro" w:hAnsi="Source Sans Pro" w:cs="Arial"/>
          <w:color w:val="000000" w:themeColor="text1"/>
        </w:rPr>
        <w:t>]</w:t>
      </w:r>
      <w:r w:rsidRPr="0038275D">
        <w:rPr>
          <w:rFonts w:ascii="Source Sans Pro" w:hAnsi="Source Sans Pro" w:cs="Arial"/>
          <w:color w:val="000000" w:themeColor="text1"/>
        </w:rPr>
        <w:br/>
        <w:t>[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email address</w:t>
      </w:r>
      <w:r w:rsidRPr="0038275D">
        <w:rPr>
          <w:rFonts w:ascii="Source Sans Pro" w:hAnsi="Source Sans Pro" w:cs="Arial"/>
          <w:color w:val="000000" w:themeColor="text1"/>
        </w:rPr>
        <w:t>]</w:t>
      </w:r>
      <w:r w:rsidRPr="0038275D">
        <w:rPr>
          <w:rFonts w:ascii="Source Sans Pro" w:hAnsi="Source Sans Pro" w:cs="Arial"/>
          <w:color w:val="000000" w:themeColor="text1"/>
        </w:rPr>
        <w:br/>
        <w:t>[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phone number</w:t>
      </w:r>
      <w:r w:rsidRPr="0038275D">
        <w:rPr>
          <w:rFonts w:ascii="Source Sans Pro" w:hAnsi="Source Sans Pro" w:cs="Arial"/>
          <w:color w:val="000000" w:themeColor="text1"/>
        </w:rPr>
        <w:t>]</w:t>
      </w:r>
      <w:r w:rsidRPr="0038275D">
        <w:rPr>
          <w:rFonts w:ascii="Source Sans Pro" w:hAnsi="Source Sans Pro" w:cs="Arial"/>
          <w:color w:val="000000" w:themeColor="text1"/>
        </w:rPr>
        <w:br/>
        <w:t>[</w:t>
      </w:r>
      <w:r w:rsidRPr="0038275D">
        <w:rPr>
          <w:rFonts w:ascii="Source Sans Pro" w:hAnsi="Source Sans Pro" w:cs="Arial"/>
          <w:color w:val="000000" w:themeColor="text1"/>
          <w:highlight w:val="yellow"/>
        </w:rPr>
        <w:t>website</w:t>
      </w:r>
      <w:r w:rsidRPr="0038275D">
        <w:rPr>
          <w:rFonts w:ascii="Source Sans Pro" w:hAnsi="Source Sans Pro" w:cs="Arial"/>
          <w:color w:val="000000" w:themeColor="text1"/>
        </w:rPr>
        <w:t>]</w:t>
      </w:r>
      <w:r w:rsidR="00FE5A9B" w:rsidRPr="0038275D">
        <w:rPr>
          <w:rFonts w:ascii="Source Sans Pro" w:hAnsi="Source Sans Pro" w:cs="Arial"/>
          <w:color w:val="000000" w:themeColor="text1"/>
        </w:rPr>
        <w:br/>
      </w:r>
    </w:p>
    <w:p w14:paraId="16522184" w14:textId="007D8784" w:rsidR="00774BDA" w:rsidRPr="0038275D" w:rsidRDefault="00774BDA" w:rsidP="00774BDA">
      <w:pPr>
        <w:pStyle w:val="Body"/>
        <w:spacing w:afterLines="120" w:after="288" w:line="240" w:lineRule="auto"/>
        <w:ind w:left="0"/>
        <w:rPr>
          <w:rFonts w:ascii="Source Sans Pro" w:hAnsi="Source Sans Pro" w:cs="Arial"/>
          <w:color w:val="000000" w:themeColor="text1"/>
        </w:rPr>
      </w:pPr>
      <w:r w:rsidRPr="00774BDA">
        <w:rPr>
          <w:rFonts w:ascii="Source Sans Pro" w:hAnsi="Source Sans Pro" w:cs="Arial"/>
          <w:color w:val="000000" w:themeColor="text1"/>
          <w:highlight w:val="yellow"/>
        </w:rPr>
        <w:t>Do you agree to participate?</w:t>
      </w:r>
      <w:r>
        <w:rPr>
          <w:rFonts w:ascii="Source Sans Pro" w:hAnsi="Source Sans Pro" w:cs="Arial"/>
          <w:color w:val="000000" w:themeColor="text1"/>
          <w:highlight w:val="yellow"/>
        </w:rPr>
        <w:br/>
        <w:t>or</w:t>
      </w:r>
      <w:r>
        <w:rPr>
          <w:rFonts w:ascii="Source Sans Pro" w:hAnsi="Source Sans Pro" w:cs="Arial"/>
          <w:color w:val="000000" w:themeColor="text1"/>
          <w:highlight w:val="yellow"/>
        </w:rPr>
        <w:br/>
      </w:r>
      <w:r w:rsidR="00FE5A9B" w:rsidRPr="00774BDA">
        <w:rPr>
          <w:rFonts w:ascii="Source Sans Pro" w:hAnsi="Source Sans Pro" w:cs="Arial"/>
          <w:color w:val="000000" w:themeColor="text1"/>
          <w:highlight w:val="yellow"/>
        </w:rPr>
        <w:t xml:space="preserve">If you agree to participate, please sign </w:t>
      </w:r>
      <w:r>
        <w:rPr>
          <w:rFonts w:ascii="Source Sans Pro" w:hAnsi="Source Sans Pro" w:cs="Arial"/>
          <w:color w:val="000000" w:themeColor="text1"/>
          <w:highlight w:val="yellow"/>
        </w:rPr>
        <w:t>(</w:t>
      </w:r>
      <w:r w:rsidR="000F3973" w:rsidRPr="00774BDA">
        <w:rPr>
          <w:rFonts w:ascii="Source Sans Pro" w:hAnsi="Source Sans Pro" w:cs="Arial"/>
          <w:color w:val="000000" w:themeColor="text1"/>
          <w:highlight w:val="yellow"/>
        </w:rPr>
        <w:t>or type your na</w:t>
      </w:r>
      <w:r w:rsidRPr="00774BDA">
        <w:rPr>
          <w:rFonts w:ascii="Source Sans Pro" w:hAnsi="Source Sans Pro" w:cs="Arial"/>
          <w:color w:val="000000" w:themeColor="text1"/>
          <w:highlight w:val="yellow"/>
        </w:rPr>
        <w:t>me</w:t>
      </w:r>
      <w:r w:rsidR="000F3973" w:rsidRPr="00774BDA">
        <w:rPr>
          <w:rFonts w:ascii="Source Sans Pro" w:hAnsi="Source Sans Pro" w:cs="Arial"/>
          <w:color w:val="000000" w:themeColor="text1"/>
          <w:highlight w:val="yellow"/>
        </w:rPr>
        <w:t xml:space="preserve"> </w:t>
      </w:r>
      <w:r w:rsidR="00FE5A9B" w:rsidRPr="00774BDA">
        <w:rPr>
          <w:rFonts w:ascii="Source Sans Pro" w:hAnsi="Source Sans Pro" w:cs="Arial"/>
          <w:color w:val="000000" w:themeColor="text1"/>
          <w:highlight w:val="yellow"/>
        </w:rPr>
        <w:t>here</w:t>
      </w:r>
    </w:p>
    <w:p w14:paraId="3DE72A16" w14:textId="77777777" w:rsidR="00FE5A9B" w:rsidRPr="0038275D" w:rsidRDefault="00FE5A9B" w:rsidP="00FE5A9B">
      <w:pPr>
        <w:pStyle w:val="Body"/>
        <w:ind w:left="0"/>
        <w:rPr>
          <w:rFonts w:ascii="Source Sans Pro" w:hAnsi="Source Sans Pro" w:cs="Arial"/>
          <w:color w:val="000000" w:themeColor="text1"/>
        </w:rPr>
      </w:pPr>
    </w:p>
    <w:p w14:paraId="684660C9" w14:textId="77777777" w:rsidR="00FE5A9B" w:rsidRPr="0038275D" w:rsidRDefault="00FE5A9B" w:rsidP="00FE5A9B">
      <w:pPr>
        <w:pStyle w:val="BodySingle"/>
        <w:tabs>
          <w:tab w:val="left" w:pos="3600"/>
        </w:tabs>
        <w:ind w:left="0"/>
        <w:rPr>
          <w:rFonts w:ascii="Source Sans Pro" w:hAnsi="Source Sans Pro" w:cs="Arial"/>
          <w:color w:val="000000" w:themeColor="text1"/>
        </w:rPr>
      </w:pPr>
      <w:r w:rsidRPr="0038275D">
        <w:rPr>
          <w:rFonts w:ascii="Source Sans Pro" w:hAnsi="Source Sans Pro" w:cs="Arial"/>
          <w:color w:val="000000" w:themeColor="text1"/>
        </w:rPr>
        <w:t>_______________________________________ </w:t>
      </w:r>
      <w:r w:rsidRPr="0038275D">
        <w:rPr>
          <w:rFonts w:ascii="Source Sans Pro" w:hAnsi="Source Sans Pro" w:cs="Arial"/>
          <w:color w:val="000000" w:themeColor="text1"/>
        </w:rPr>
        <w:tab/>
        <w:t>_______________</w:t>
      </w:r>
      <w:r w:rsidRPr="0038275D">
        <w:rPr>
          <w:rFonts w:ascii="Source Sans Pro" w:hAnsi="Source Sans Pro" w:cs="Arial"/>
          <w:color w:val="000000" w:themeColor="text1"/>
        </w:rPr>
        <w:br/>
        <w:t>Signature        </w:t>
      </w:r>
      <w:r w:rsidRPr="0038275D">
        <w:rPr>
          <w:rFonts w:ascii="Source Sans Pro" w:hAnsi="Source Sans Pro" w:cs="Arial"/>
          <w:color w:val="000000" w:themeColor="text1"/>
        </w:rPr>
        <w:tab/>
      </w:r>
      <w:r w:rsidRPr="0038275D">
        <w:rPr>
          <w:rFonts w:ascii="Source Sans Pro" w:hAnsi="Source Sans Pro" w:cs="Arial"/>
          <w:color w:val="000000" w:themeColor="text1"/>
        </w:rPr>
        <w:tab/>
      </w:r>
      <w:r w:rsidRPr="0038275D">
        <w:rPr>
          <w:rFonts w:ascii="Source Sans Pro" w:hAnsi="Source Sans Pro" w:cs="Arial"/>
          <w:color w:val="000000" w:themeColor="text1"/>
        </w:rPr>
        <w:tab/>
      </w:r>
      <w:r w:rsidRPr="0038275D">
        <w:rPr>
          <w:rFonts w:ascii="Source Sans Pro" w:hAnsi="Source Sans Pro" w:cs="Arial"/>
          <w:color w:val="000000" w:themeColor="text1"/>
        </w:rPr>
        <w:tab/>
        <w:t>Date </w:t>
      </w:r>
    </w:p>
    <w:p w14:paraId="52D47264" w14:textId="77777777" w:rsidR="00B040B6" w:rsidRPr="0038275D" w:rsidRDefault="00000000" w:rsidP="00FE5A9B">
      <w:pPr>
        <w:rPr>
          <w:rFonts w:ascii="Source Sans Pro" w:hAnsi="Source Sans Pro" w:cs="Arial"/>
        </w:rPr>
      </w:pPr>
      <w:bookmarkStart w:id="0" w:name="_Demographic_Questionnaire"/>
      <w:bookmarkStart w:id="1" w:name="_Guidelines_for_Observers"/>
      <w:bookmarkEnd w:id="0"/>
      <w:bookmarkEnd w:id="1"/>
    </w:p>
    <w:sectPr w:rsidR="00B040B6" w:rsidRPr="0038275D" w:rsidSect="001628C3">
      <w:footerReference w:type="default" r:id="rId10"/>
      <w:pgSz w:w="12240" w:h="15840"/>
      <w:pgMar w:top="72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59935" w14:textId="77777777" w:rsidR="009B447C" w:rsidRDefault="009B447C" w:rsidP="007C578D">
      <w:r>
        <w:separator/>
      </w:r>
    </w:p>
  </w:endnote>
  <w:endnote w:type="continuationSeparator" w:id="0">
    <w:p w14:paraId="40712E66" w14:textId="77777777" w:rsidR="009B447C" w:rsidRDefault="009B447C" w:rsidP="007C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learviewADA">
    <w:panose1 w:val="020B0500040000020004"/>
    <w:charset w:val="00"/>
    <w:family w:val="swiss"/>
    <w:notTrueType/>
    <w:pitch w:val="variable"/>
    <w:sig w:usb0="800000A7" w:usb1="5000005B" w:usb2="00000000" w:usb3="00000000" w:csb0="0000009B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ource Sans Pro">
    <w:panose1 w:val="020B0503030403020204"/>
    <w:charset w:val="4D"/>
    <w:family w:val="swiss"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7C9A2" w14:textId="7C74B92E" w:rsidR="007C578D" w:rsidRPr="007C578D" w:rsidRDefault="007C578D" w:rsidP="007C578D">
    <w:pPr>
      <w:pStyle w:val="Footer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6644E" w14:textId="77777777" w:rsidR="009B447C" w:rsidRDefault="009B447C" w:rsidP="007C578D">
      <w:r>
        <w:separator/>
      </w:r>
    </w:p>
  </w:footnote>
  <w:footnote w:type="continuationSeparator" w:id="0">
    <w:p w14:paraId="1917B573" w14:textId="77777777" w:rsidR="009B447C" w:rsidRDefault="009B447C" w:rsidP="007C5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85E52"/>
    <w:multiLevelType w:val="hybridMultilevel"/>
    <w:tmpl w:val="9A2E4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108A6"/>
    <w:multiLevelType w:val="hybridMultilevel"/>
    <w:tmpl w:val="D6A2A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C2FAF"/>
    <w:multiLevelType w:val="singleLevel"/>
    <w:tmpl w:val="A0324CC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3" w15:restartNumberingAfterBreak="0">
    <w:nsid w:val="4D9D4912"/>
    <w:multiLevelType w:val="hybridMultilevel"/>
    <w:tmpl w:val="FCBC72D6"/>
    <w:lvl w:ilvl="0" w:tplc="A4F831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3713B1"/>
    <w:multiLevelType w:val="hybridMultilevel"/>
    <w:tmpl w:val="27EE36CE"/>
    <w:lvl w:ilvl="0" w:tplc="A4F83184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385446294">
    <w:abstractNumId w:val="2"/>
  </w:num>
  <w:num w:numId="2" w16cid:durableId="1565487607">
    <w:abstractNumId w:val="3"/>
  </w:num>
  <w:num w:numId="3" w16cid:durableId="1333486433">
    <w:abstractNumId w:val="4"/>
  </w:num>
  <w:num w:numId="4" w16cid:durableId="158082515">
    <w:abstractNumId w:val="0"/>
  </w:num>
  <w:num w:numId="5" w16cid:durableId="251428499">
    <w:abstractNumId w:val="1"/>
  </w:num>
  <w:num w:numId="6" w16cid:durableId="21402267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A9B"/>
    <w:rsid w:val="000E7195"/>
    <w:rsid w:val="000F3973"/>
    <w:rsid w:val="00127647"/>
    <w:rsid w:val="00155006"/>
    <w:rsid w:val="001628C3"/>
    <w:rsid w:val="001B4C40"/>
    <w:rsid w:val="00207183"/>
    <w:rsid w:val="00254AC6"/>
    <w:rsid w:val="002E220D"/>
    <w:rsid w:val="003046BB"/>
    <w:rsid w:val="00312015"/>
    <w:rsid w:val="00325BDE"/>
    <w:rsid w:val="0038275D"/>
    <w:rsid w:val="003A758C"/>
    <w:rsid w:val="0041585C"/>
    <w:rsid w:val="00450375"/>
    <w:rsid w:val="00536C63"/>
    <w:rsid w:val="005668AD"/>
    <w:rsid w:val="0061560C"/>
    <w:rsid w:val="00682A6C"/>
    <w:rsid w:val="006C6E64"/>
    <w:rsid w:val="0075562F"/>
    <w:rsid w:val="00767C90"/>
    <w:rsid w:val="00774BDA"/>
    <w:rsid w:val="00775C1F"/>
    <w:rsid w:val="007C578D"/>
    <w:rsid w:val="008213DD"/>
    <w:rsid w:val="00863FBE"/>
    <w:rsid w:val="00920034"/>
    <w:rsid w:val="0094589F"/>
    <w:rsid w:val="009819A0"/>
    <w:rsid w:val="009A22F7"/>
    <w:rsid w:val="009B447C"/>
    <w:rsid w:val="009C779B"/>
    <w:rsid w:val="00A25022"/>
    <w:rsid w:val="00A67F03"/>
    <w:rsid w:val="00AC711F"/>
    <w:rsid w:val="00B03BB6"/>
    <w:rsid w:val="00B53480"/>
    <w:rsid w:val="00B70C40"/>
    <w:rsid w:val="00B87C57"/>
    <w:rsid w:val="00BE4677"/>
    <w:rsid w:val="00CA27BA"/>
    <w:rsid w:val="00CF4FDB"/>
    <w:rsid w:val="00D1771B"/>
    <w:rsid w:val="00D502EE"/>
    <w:rsid w:val="00DB4CE9"/>
    <w:rsid w:val="00DE5370"/>
    <w:rsid w:val="00E13B1C"/>
    <w:rsid w:val="00E630A2"/>
    <w:rsid w:val="00E772B4"/>
    <w:rsid w:val="00ED4091"/>
    <w:rsid w:val="00F41340"/>
    <w:rsid w:val="00F50F06"/>
    <w:rsid w:val="00F605F1"/>
    <w:rsid w:val="00F82F5A"/>
    <w:rsid w:val="00F87D9A"/>
    <w:rsid w:val="00FB1C97"/>
    <w:rsid w:val="00FE5A9B"/>
    <w:rsid w:val="00FE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637F2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5A9B"/>
    <w:pPr>
      <w:pBdr>
        <w:bottom w:val="single" w:sz="8" w:space="4" w:color="5B9BD5" w:themeColor="accent1"/>
      </w:pBdr>
      <w:overflowPunct w:val="0"/>
      <w:autoSpaceDE w:val="0"/>
      <w:autoSpaceDN w:val="0"/>
      <w:adjustRightInd w:val="0"/>
      <w:spacing w:after="300"/>
      <w:contextualSpacing/>
      <w:textAlignment w:val="baseline"/>
    </w:pPr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5A9B"/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styleId="Hyperlink">
    <w:name w:val="Hyperlink"/>
    <w:rsid w:val="00FE5A9B"/>
    <w:rPr>
      <w:color w:val="0000FF"/>
      <w:u w:val="single"/>
    </w:rPr>
  </w:style>
  <w:style w:type="paragraph" w:customStyle="1" w:styleId="Body">
    <w:name w:val="Body"/>
    <w:aliases w:val="t"/>
    <w:basedOn w:val="Normal"/>
    <w:link w:val="BodyChar1"/>
    <w:rsid w:val="00FE5A9B"/>
    <w:pPr>
      <w:spacing w:after="240" w:line="312" w:lineRule="auto"/>
      <w:ind w:left="360"/>
    </w:pPr>
    <w:rPr>
      <w:rFonts w:ascii="Arial" w:eastAsia="Times New Roman" w:hAnsi="Arial" w:cs="Times New Roman"/>
      <w:color w:val="000000"/>
      <w:sz w:val="22"/>
      <w:szCs w:val="20"/>
    </w:rPr>
  </w:style>
  <w:style w:type="paragraph" w:styleId="BlockText">
    <w:name w:val="Block Text"/>
    <w:basedOn w:val="Normal"/>
    <w:rsid w:val="00FE5A9B"/>
    <w:pPr>
      <w:keepLines/>
      <w:spacing w:after="120" w:line="260" w:lineRule="exact"/>
      <w:ind w:left="1440" w:right="1440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Bullet">
    <w:name w:val="Bullet"/>
    <w:aliases w:val="b"/>
    <w:basedOn w:val="Normal"/>
    <w:rsid w:val="00FE5A9B"/>
    <w:pPr>
      <w:keepLines/>
      <w:numPr>
        <w:numId w:val="1"/>
      </w:numPr>
      <w:spacing w:after="120"/>
    </w:pPr>
    <w:rPr>
      <w:rFonts w:ascii="Arial" w:eastAsia="Times New Roman" w:hAnsi="Arial" w:cs="Times New Roman"/>
      <w:color w:val="000000"/>
      <w:sz w:val="22"/>
      <w:szCs w:val="20"/>
    </w:rPr>
  </w:style>
  <w:style w:type="paragraph" w:customStyle="1" w:styleId="BodySingle">
    <w:name w:val="Body Single"/>
    <w:basedOn w:val="Normal"/>
    <w:link w:val="BodySingleChar"/>
    <w:rsid w:val="00FE5A9B"/>
    <w:pPr>
      <w:tabs>
        <w:tab w:val="left" w:pos="1800"/>
      </w:tabs>
      <w:spacing w:line="260" w:lineRule="exact"/>
      <w:ind w:left="360"/>
    </w:pPr>
    <w:rPr>
      <w:rFonts w:ascii="Arial Narrow" w:eastAsia="Times New Roman" w:hAnsi="Arial Narrow" w:cs="Times New Roman"/>
      <w:color w:val="000000"/>
      <w:sz w:val="22"/>
      <w:szCs w:val="20"/>
    </w:rPr>
  </w:style>
  <w:style w:type="character" w:customStyle="1" w:styleId="BodySingleChar">
    <w:name w:val="Body Single Char"/>
    <w:link w:val="BodySingle"/>
    <w:rsid w:val="00FE5A9B"/>
    <w:rPr>
      <w:rFonts w:ascii="Arial Narrow" w:eastAsia="Times New Roman" w:hAnsi="Arial Narrow" w:cs="Times New Roman"/>
      <w:color w:val="000000"/>
      <w:sz w:val="22"/>
      <w:szCs w:val="20"/>
    </w:rPr>
  </w:style>
  <w:style w:type="character" w:customStyle="1" w:styleId="BodyChar1">
    <w:name w:val="Body Char1"/>
    <w:aliases w:val="t Char1"/>
    <w:link w:val="Body"/>
    <w:rsid w:val="00FE5A9B"/>
    <w:rPr>
      <w:rFonts w:ascii="Arial" w:eastAsia="Times New Roman" w:hAnsi="Arial" w:cs="Times New Roman"/>
      <w:color w:val="000000"/>
      <w:sz w:val="22"/>
      <w:szCs w:val="20"/>
    </w:rPr>
  </w:style>
  <w:style w:type="character" w:customStyle="1" w:styleId="Heading1Char">
    <w:name w:val="Heading 1 Char"/>
    <w:rsid w:val="00FE5A9B"/>
    <w:rPr>
      <w:rFonts w:ascii="Verdana" w:hAnsi="Verdana"/>
      <w:b/>
      <w:kern w:val="28"/>
      <w:sz w:val="24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13B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B1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B1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B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B1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B1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1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C57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78D"/>
  </w:style>
  <w:style w:type="paragraph" w:styleId="Footer">
    <w:name w:val="footer"/>
    <w:basedOn w:val="Normal"/>
    <w:link w:val="FooterChar"/>
    <w:uiPriority w:val="99"/>
    <w:unhideWhenUsed/>
    <w:rsid w:val="007C57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AA872F29332446AD6A6FF88607BC93" ma:contentTypeVersion="5" ma:contentTypeDescription="Create a new document." ma:contentTypeScope="" ma:versionID="daf41c72846c0ddd0a83d17f0cf76806">
  <xsd:schema xmlns:xsd="http://www.w3.org/2001/XMLSchema" xmlns:xs="http://www.w3.org/2001/XMLSchema" xmlns:p="http://schemas.microsoft.com/office/2006/metadata/properties" xmlns:ns2="8a559ba6-30ca-4bfd-9355-62696b07695e" targetNamespace="http://schemas.microsoft.com/office/2006/metadata/properties" ma:root="true" ma:fieldsID="cef0727f889428b47aeb8adb53649ed8" ns2:_="">
    <xsd:import namespace="8a559ba6-30ca-4bfd-9355-62696b0769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59ba6-30ca-4bfd-9355-62696b076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487BD9-836C-4F72-AF91-DCB563EDAA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076BB8-BB96-42A0-8FFD-92C051C4C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559ba6-30ca-4bfd-9355-62696b0769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C0AC84-0005-4220-AB8B-2773F3CB9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928</Characters>
  <Application>Microsoft Office Word</Application>
  <DocSecurity>0</DocSecurity>
  <Lines>7</Lines>
  <Paragraphs>2</Paragraphs>
  <ScaleCrop>false</ScaleCrop>
  <Company>Center for Technology and Civic Life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Taapsi Ramchandani</dc:creator>
  <cp:keywords/>
  <dc:description/>
  <cp:lastModifiedBy>Whitney Quesenbery</cp:lastModifiedBy>
  <cp:revision>4</cp:revision>
  <dcterms:created xsi:type="dcterms:W3CDTF">2022-05-25T12:16:00Z</dcterms:created>
  <dcterms:modified xsi:type="dcterms:W3CDTF">2022-12-28T19:34:00Z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2eef23d-2e95-4428-9a3c-2526d95b164a_Enabled">
    <vt:lpwstr>true</vt:lpwstr>
  </property>
  <property fmtid="{D5CDD505-2E9C-101B-9397-08002B2CF9AE}" pid="3" name="MSIP_Label_a2eef23d-2e95-4428-9a3c-2526d95b164a_SetDate">
    <vt:lpwstr>2022-05-16T12:52:35Z</vt:lpwstr>
  </property>
  <property fmtid="{D5CDD505-2E9C-101B-9397-08002B2CF9AE}" pid="4" name="MSIP_Label_a2eef23d-2e95-4428-9a3c-2526d95b164a_Method">
    <vt:lpwstr>Standard</vt:lpwstr>
  </property>
  <property fmtid="{D5CDD505-2E9C-101B-9397-08002B2CF9AE}" pid="5" name="MSIP_Label_a2eef23d-2e95-4428-9a3c-2526d95b164a_Name">
    <vt:lpwstr>For Official Use Only (FOUO)</vt:lpwstr>
  </property>
  <property fmtid="{D5CDD505-2E9C-101B-9397-08002B2CF9AE}" pid="6" name="MSIP_Label_a2eef23d-2e95-4428-9a3c-2526d95b164a_SiteId">
    <vt:lpwstr>3ccde76c-946d-4a12-bb7a-fc9d0842354a</vt:lpwstr>
  </property>
  <property fmtid="{D5CDD505-2E9C-101B-9397-08002B2CF9AE}" pid="7" name="MSIP_Label_a2eef23d-2e95-4428-9a3c-2526d95b164a_ActionId">
    <vt:lpwstr>34a8fb31-3477-4f39-a893-136878550447</vt:lpwstr>
  </property>
  <property fmtid="{D5CDD505-2E9C-101B-9397-08002B2CF9AE}" pid="8" name="MSIP_Label_a2eef23d-2e95-4428-9a3c-2526d95b164a_ContentBits">
    <vt:lpwstr>0</vt:lpwstr>
  </property>
  <property fmtid="{D5CDD505-2E9C-101B-9397-08002B2CF9AE}" pid="9" name="ContentTypeId">
    <vt:lpwstr>0x01010013AA872F29332446AD6A6FF88607BC93</vt:lpwstr>
  </property>
</Properties>
</file>